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00FB02C9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8B66B9">
        <w:rPr>
          <w:rFonts w:asciiTheme="minorHAnsi" w:hAnsiTheme="minorHAnsi" w:cstheme="minorHAnsi"/>
          <w:b/>
          <w:color w:val="27344C"/>
          <w:sz w:val="22"/>
        </w:rPr>
        <w:t>18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34D450F9" w14:textId="086895A3" w:rsidR="00857A62" w:rsidRDefault="009D0C3B" w:rsidP="00725684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0C3B">
              <w:rPr>
                <w:rFonts w:ascii="Calibri" w:hAnsi="Calibri" w:cs="Calibri"/>
                <w:b/>
              </w:rPr>
              <w:t>privind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eligibilitatea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Pr="009D0C3B">
              <w:rPr>
                <w:rFonts w:ascii="Calibri" w:hAnsi="Calibri" w:cs="Calibri"/>
                <w:b/>
              </w:rPr>
              <w:t>în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cazul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operaţiunilor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căror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cost total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este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mai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mic de 5.000.000 euro (</w:t>
            </w:r>
            <w:proofErr w:type="spellStart"/>
            <w:r w:rsidRPr="009D0C3B">
              <w:rPr>
                <w:rFonts w:ascii="Calibri" w:hAnsi="Calibri" w:cs="Calibri"/>
                <w:b/>
              </w:rPr>
              <w:t>inclusiv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TVA)</w:t>
            </w: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077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9039"/>
        <w:gridCol w:w="1418"/>
      </w:tblGrid>
      <w:tr w:rsidR="006528F3" w14:paraId="3073A429" w14:textId="5AA3D4EE" w:rsidTr="006E6920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1723EA3C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reprezentantului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calitate</w:t>
            </w:r>
            <w:proofErr w:type="spellEnd"/>
            <w:r w:rsidR="00630EDB">
              <w:rPr>
                <w:rFonts w:ascii="Calibri" w:hAnsi="Calibri" w:cs="Calibri"/>
              </w:rPr>
              <w:t xml:space="preserve"> de representant/</w:t>
            </w:r>
            <w:proofErr w:type="spellStart"/>
            <w:r w:rsidR="00630EDB">
              <w:rPr>
                <w:rFonts w:ascii="Calibri" w:hAnsi="Calibri" w:cs="Calibri"/>
              </w:rPr>
              <w:t>împuternicit</w:t>
            </w:r>
            <w:proofErr w:type="spellEnd"/>
            <w:r w:rsidR="00630EDB">
              <w:rPr>
                <w:rFonts w:ascii="Calibri" w:hAnsi="Calibri" w:cs="Calibri"/>
              </w:rPr>
              <w:t xml:space="preserve"> al ………………………......................(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statutul</w:t>
            </w:r>
            <w:proofErr w:type="spellEnd"/>
            <w:r w:rsidR="00630EDB">
              <w:rPr>
                <w:rFonts w:ascii="Calibri" w:hAnsi="Calibri" w:cs="Calibri"/>
              </w:rPr>
              <w:t xml:space="preserve"> juridic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beneficiar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finanțre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operțiunea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menționată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mai</w:t>
            </w:r>
            <w:proofErr w:type="spellEnd"/>
            <w:r w:rsidR="00630EDB">
              <w:rPr>
                <w:rFonts w:ascii="Calibri" w:hAnsi="Calibri" w:cs="Calibri"/>
              </w:rPr>
              <w:t xml:space="preserve"> sus, la …………………………………………………………………………………(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autorității</w:t>
            </w:r>
            <w:proofErr w:type="spellEnd"/>
            <w:r w:rsidR="00630EDB">
              <w:rPr>
                <w:rFonts w:ascii="Calibri" w:hAnsi="Calibri" w:cs="Calibri"/>
              </w:rPr>
              <w:t xml:space="preserve"> de management), sub </w:t>
            </w:r>
            <w:proofErr w:type="spellStart"/>
            <w:r w:rsidR="00630EDB">
              <w:rPr>
                <w:rFonts w:ascii="Calibri" w:hAnsi="Calibri" w:cs="Calibri"/>
              </w:rPr>
              <w:t>sancțiunile</w:t>
            </w:r>
            <w:proofErr w:type="spellEnd"/>
            <w:r w:rsidR="00630EDB">
              <w:rPr>
                <w:rFonts w:ascii="Calibri" w:hAnsi="Calibri" w:cs="Calibri"/>
              </w:rPr>
              <w:t xml:space="preserve"> applicate </w:t>
            </w:r>
            <w:proofErr w:type="spellStart"/>
            <w:r w:rsidR="00630EDB">
              <w:rPr>
                <w:rFonts w:ascii="Calibri" w:hAnsi="Calibri" w:cs="Calibri"/>
              </w:rPr>
              <w:t>fptei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flds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declarații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declar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că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achizițiile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cuprinse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cererea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plată</w:t>
            </w:r>
            <w:proofErr w:type="spellEnd"/>
            <w:r w:rsidR="00630EDB">
              <w:rPr>
                <w:rFonts w:ascii="Calibri" w:hAnsi="Calibri" w:cs="Calibri"/>
              </w:rPr>
              <w:t xml:space="preserve"> nr……………../…………………………., TVA </w:t>
            </w:r>
            <w:proofErr w:type="spellStart"/>
            <w:r w:rsidR="00630EDB">
              <w:rPr>
                <w:rFonts w:ascii="Calibri" w:hAnsi="Calibri" w:cs="Calibri"/>
              </w:rPr>
              <w:t>ferentă</w:t>
            </w:r>
            <w:proofErr w:type="spellEnd"/>
            <w:r w:rsidR="00630EDB">
              <w:rPr>
                <w:rFonts w:ascii="Calibri" w:hAnsi="Calibri" w:cs="Calibri"/>
              </w:rPr>
              <w:t xml:space="preserve"> nu a </w:t>
            </w:r>
            <w:proofErr w:type="spellStart"/>
            <w:r w:rsidR="00630EDB">
              <w:rPr>
                <w:rFonts w:ascii="Calibri" w:hAnsi="Calibri" w:cs="Calibri"/>
              </w:rPr>
              <w:t>fost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nu </w:t>
            </w:r>
            <w:proofErr w:type="spellStart"/>
            <w:r w:rsidR="00630EDB">
              <w:rPr>
                <w:rFonts w:ascii="Calibri" w:hAnsi="Calibri" w:cs="Calibri"/>
              </w:rPr>
              <w:t>va</w:t>
            </w:r>
            <w:proofErr w:type="spellEnd"/>
            <w:r w:rsidR="00630EDB">
              <w:rPr>
                <w:rFonts w:ascii="Calibri" w:hAnsi="Calibri" w:cs="Calibri"/>
              </w:rPr>
              <w:t xml:space="preserve"> fi </w:t>
            </w:r>
            <w:proofErr w:type="spellStart"/>
            <w:r w:rsidR="00630EDB">
              <w:rPr>
                <w:rFonts w:ascii="Calibri" w:hAnsi="Calibri" w:cs="Calibri"/>
              </w:rPr>
              <w:t>solicitată</w:t>
            </w:r>
            <w:proofErr w:type="spellEnd"/>
            <w:r w:rsidR="00630EDB">
              <w:rPr>
                <w:rFonts w:ascii="Calibri" w:hAnsi="Calibri" w:cs="Calibri"/>
              </w:rPr>
              <w:t xml:space="preserve"> la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 xml:space="preserve"> conform </w:t>
            </w:r>
            <w:proofErr w:type="spellStart"/>
            <w:r w:rsidR="00630EDB">
              <w:rPr>
                <w:rFonts w:ascii="Calibri" w:hAnsi="Calibri" w:cs="Calibri"/>
              </w:rPr>
              <w:t>legislției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naționale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domeniul</w:t>
            </w:r>
            <w:proofErr w:type="spellEnd"/>
            <w:r w:rsidR="00630EDB">
              <w:rPr>
                <w:rFonts w:ascii="Calibri" w:hAnsi="Calibri" w:cs="Calibri"/>
              </w:rPr>
              <w:t xml:space="preserve"> fiscal.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2C93E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6528F3" w14:paraId="06EB6745" w14:textId="7B334F98" w:rsidTr="006E6920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818761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70C42833" w14:textId="56339C88" w:rsidTr="00630EDB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FE574F2" w14:textId="629F3745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8F6D5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36D05719" w14:textId="13F212A9" w:rsidTr="006E6920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4AB9DC5" w14:textId="11184456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C2A99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2899C1CA" w14:textId="6EF12201" w:rsidTr="00630EDB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1AA2D53" w14:textId="1FC214C8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B26EE2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3A43CD6E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legal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legl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sau</w:t>
            </w:r>
            <w:proofErr w:type="spellEnd"/>
            <w:r w:rsidR="00630EDB"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abilitată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reprezinte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beneficiarul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</w:t>
        </w:r>
        <w:r w:rsidR="00590580" w:rsidRPr="00590580">
          <w:rPr>
            <w:noProof/>
            <w:lang w:val="ro-RO"/>
          </w:rPr>
          <w:t>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30EDB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B66B9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0C3B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DOINA VOICU</cp:lastModifiedBy>
  <cp:revision>4</cp:revision>
  <dcterms:created xsi:type="dcterms:W3CDTF">2023-12-19T07:45:00Z</dcterms:created>
  <dcterms:modified xsi:type="dcterms:W3CDTF">2024-02-12T14:11:00Z</dcterms:modified>
</cp:coreProperties>
</file>